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A3" w:rsidRPr="00674AA3" w:rsidRDefault="00674AA3" w:rsidP="00C77D1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1340"/>
        <w:rPr>
          <w:rFonts w:eastAsia="Calibri"/>
          <w:color w:val="000000"/>
          <w:szCs w:val="28"/>
          <w:lang w:eastAsia="en-US"/>
        </w:rPr>
      </w:pPr>
      <w:r w:rsidRPr="00674AA3">
        <w:rPr>
          <w:rFonts w:eastAsia="Calibri"/>
          <w:color w:val="000000"/>
          <w:szCs w:val="28"/>
          <w:lang w:eastAsia="en-US"/>
        </w:rPr>
        <w:t xml:space="preserve">Приложение 15 </w:t>
      </w:r>
    </w:p>
    <w:p w:rsidR="00674AA3" w:rsidRPr="00674AA3" w:rsidRDefault="00674AA3" w:rsidP="00C77D1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1340"/>
        <w:rPr>
          <w:rFonts w:eastAsia="Calibri"/>
          <w:color w:val="000000"/>
          <w:szCs w:val="28"/>
          <w:lang w:eastAsia="en-US"/>
        </w:rPr>
      </w:pPr>
      <w:r w:rsidRPr="00674AA3">
        <w:rPr>
          <w:rFonts w:eastAsia="Calibri"/>
          <w:color w:val="000000"/>
          <w:szCs w:val="28"/>
          <w:lang w:eastAsia="en-US"/>
        </w:rPr>
        <w:t>к пояснительной записке</w:t>
      </w:r>
    </w:p>
    <w:p w:rsidR="00674AA3" w:rsidRDefault="00674AA3" w:rsidP="00B329E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olor w:val="000000"/>
          <w:szCs w:val="28"/>
          <w:lang w:eastAsia="en-US"/>
        </w:rPr>
      </w:pPr>
    </w:p>
    <w:p w:rsidR="00B329EF" w:rsidRDefault="00B329EF" w:rsidP="00C23E4D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bookmarkStart w:id="0" w:name="_GoBack"/>
      <w:r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  <w:r w:rsidR="006E2ECA">
        <w:rPr>
          <w:rFonts w:eastAsia="Calibri"/>
          <w:b/>
          <w:color w:val="000000"/>
          <w:szCs w:val="28"/>
          <w:lang w:eastAsia="en-US"/>
        </w:rPr>
        <w:t xml:space="preserve"> Пермского края</w:t>
      </w:r>
    </w:p>
    <w:p w:rsidR="00B329EF" w:rsidRDefault="00003E8E" w:rsidP="00C23E4D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«</w:t>
      </w:r>
      <w:r w:rsidR="007C1BF8" w:rsidRPr="007C1BF8">
        <w:rPr>
          <w:rFonts w:eastAsia="Calibri"/>
          <w:b/>
          <w:szCs w:val="28"/>
          <w:lang w:eastAsia="en-US"/>
        </w:rPr>
        <w:t>Энергосбережение и повышение энергетической эффективности Пермского края</w:t>
      </w:r>
      <w:r>
        <w:rPr>
          <w:rFonts w:eastAsia="Calibri"/>
          <w:b/>
          <w:szCs w:val="28"/>
          <w:lang w:eastAsia="en-US"/>
        </w:rPr>
        <w:t>»</w:t>
      </w:r>
    </w:p>
    <w:p w:rsidR="00627E1E" w:rsidRDefault="00627E1E" w:rsidP="00C23E4D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на 201</w:t>
      </w:r>
      <w:r w:rsidR="00674AA3">
        <w:rPr>
          <w:rFonts w:eastAsia="Calibri"/>
          <w:b/>
          <w:szCs w:val="28"/>
          <w:lang w:eastAsia="en-US"/>
        </w:rPr>
        <w:t>6</w:t>
      </w:r>
      <w:r>
        <w:rPr>
          <w:rFonts w:eastAsia="Calibri"/>
          <w:b/>
          <w:szCs w:val="28"/>
          <w:lang w:eastAsia="en-US"/>
        </w:rPr>
        <w:t>-201</w:t>
      </w:r>
      <w:r w:rsidR="00A47176">
        <w:rPr>
          <w:rFonts w:eastAsia="Calibri"/>
          <w:b/>
          <w:szCs w:val="28"/>
          <w:lang w:eastAsia="en-US"/>
        </w:rPr>
        <w:t>9</w:t>
      </w:r>
      <w:r>
        <w:rPr>
          <w:rFonts w:eastAsia="Calibri"/>
          <w:b/>
          <w:szCs w:val="28"/>
          <w:lang w:eastAsia="en-US"/>
        </w:rPr>
        <w:t xml:space="preserve"> годы</w:t>
      </w:r>
    </w:p>
    <w:bookmarkEnd w:id="0"/>
    <w:p w:rsidR="00B329EF" w:rsidRDefault="00B329EF" w:rsidP="00B329EF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1"/>
        <w:gridCol w:w="1509"/>
        <w:gridCol w:w="1417"/>
        <w:gridCol w:w="1276"/>
        <w:gridCol w:w="1418"/>
        <w:gridCol w:w="2835"/>
        <w:gridCol w:w="1134"/>
        <w:gridCol w:w="1134"/>
        <w:gridCol w:w="1134"/>
      </w:tblGrid>
      <w:tr w:rsidR="00B329EF" w:rsidRPr="00A47176" w:rsidTr="00DD7E29">
        <w:trPr>
          <w:trHeight w:val="735"/>
          <w:tblHeader/>
        </w:trPr>
        <w:tc>
          <w:tcPr>
            <w:tcW w:w="3311" w:type="dxa"/>
            <w:vMerge w:val="restart"/>
            <w:vAlign w:val="center"/>
            <w:hideMark/>
          </w:tcPr>
          <w:p w:rsidR="00B329EF" w:rsidRPr="00A47176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620" w:type="dxa"/>
            <w:gridSpan w:val="4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Расходы бюджета, тыс</w:t>
            </w:r>
            <w:r w:rsidR="00B01208" w:rsidRPr="00A47176">
              <w:rPr>
                <w:bCs/>
                <w:color w:val="000000"/>
                <w:sz w:val="24"/>
                <w:szCs w:val="24"/>
              </w:rPr>
              <w:t>.</w:t>
            </w:r>
            <w:r w:rsidRPr="00A47176">
              <w:rPr>
                <w:bCs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B329EF" w:rsidRPr="00A47176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  <w:vAlign w:val="center"/>
            <w:hideMark/>
          </w:tcPr>
          <w:p w:rsidR="00B329EF" w:rsidRPr="00A47176" w:rsidRDefault="00B329EF" w:rsidP="00B0120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Значение целевого показателя</w:t>
            </w:r>
            <w:r w:rsidR="004C38A3" w:rsidRPr="00A47176">
              <w:rPr>
                <w:bCs/>
                <w:color w:val="000000"/>
                <w:sz w:val="24"/>
                <w:szCs w:val="24"/>
              </w:rPr>
              <w:t xml:space="preserve"> (изменение)</w:t>
            </w:r>
          </w:p>
        </w:tc>
      </w:tr>
      <w:tr w:rsidR="00B329EF" w:rsidRPr="00A47176" w:rsidTr="00CB529B">
        <w:trPr>
          <w:trHeight w:val="315"/>
          <w:tblHeader/>
        </w:trPr>
        <w:tc>
          <w:tcPr>
            <w:tcW w:w="3311" w:type="dxa"/>
            <w:vMerge/>
            <w:vAlign w:val="center"/>
            <w:hideMark/>
          </w:tcPr>
          <w:p w:rsidR="00B329EF" w:rsidRPr="00A47176" w:rsidRDefault="00B329EF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FFFFFF"/>
            <w:vAlign w:val="center"/>
            <w:hideMark/>
          </w:tcPr>
          <w:p w:rsidR="00B329EF" w:rsidRPr="00A47176" w:rsidRDefault="00B329EF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6</w:t>
            </w:r>
            <w:r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  <w:hideMark/>
          </w:tcPr>
          <w:p w:rsidR="00B329EF" w:rsidRPr="00A47176" w:rsidRDefault="00B329EF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7</w:t>
            </w:r>
            <w:r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  <w:hideMark/>
          </w:tcPr>
          <w:p w:rsidR="00B329EF" w:rsidRPr="00A47176" w:rsidRDefault="00B329EF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8</w:t>
            </w:r>
            <w:r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  <w:hideMark/>
          </w:tcPr>
          <w:p w:rsidR="00B329EF" w:rsidRPr="00A47176" w:rsidRDefault="00B329EF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9</w:t>
            </w:r>
            <w:r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vMerge/>
            <w:vAlign w:val="center"/>
            <w:hideMark/>
          </w:tcPr>
          <w:p w:rsidR="00B329EF" w:rsidRPr="00A47176" w:rsidRDefault="00B329EF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B329EF" w:rsidRPr="00A47176" w:rsidRDefault="00B01208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7</w:t>
            </w:r>
            <w:r w:rsidR="00B329EF"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B329EF" w:rsidRPr="00A47176" w:rsidRDefault="00B01208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8</w:t>
            </w:r>
            <w:r w:rsidR="00B329EF"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B329EF" w:rsidRPr="00A47176" w:rsidRDefault="00B329EF" w:rsidP="00A4717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47176">
              <w:rPr>
                <w:bCs/>
                <w:color w:val="000000"/>
                <w:sz w:val="24"/>
                <w:szCs w:val="24"/>
              </w:rPr>
              <w:t>201</w:t>
            </w:r>
            <w:r w:rsidR="00A47176" w:rsidRPr="00A47176">
              <w:rPr>
                <w:bCs/>
                <w:color w:val="000000"/>
                <w:sz w:val="24"/>
                <w:szCs w:val="24"/>
              </w:rPr>
              <w:t>9</w:t>
            </w:r>
            <w:r w:rsidRPr="00A47176">
              <w:rPr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5F5FBA" w:rsidRPr="00A47176" w:rsidRDefault="005F5FBA">
      <w:pPr>
        <w:rPr>
          <w:sz w:val="2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1"/>
        <w:gridCol w:w="1509"/>
        <w:gridCol w:w="1417"/>
        <w:gridCol w:w="1276"/>
        <w:gridCol w:w="1418"/>
        <w:gridCol w:w="2835"/>
        <w:gridCol w:w="1134"/>
        <w:gridCol w:w="1134"/>
        <w:gridCol w:w="1134"/>
      </w:tblGrid>
      <w:tr w:rsidR="00B329EF" w:rsidRPr="00A47176" w:rsidTr="00DD7E29">
        <w:trPr>
          <w:trHeight w:val="315"/>
          <w:tblHeader/>
        </w:trPr>
        <w:tc>
          <w:tcPr>
            <w:tcW w:w="3311" w:type="dxa"/>
            <w:vAlign w:val="center"/>
            <w:hideMark/>
          </w:tcPr>
          <w:p w:rsidR="00B329EF" w:rsidRPr="00A47176" w:rsidRDefault="00B329EF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09" w:type="dxa"/>
            <w:shd w:val="clear" w:color="auto" w:fill="FFFFFF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B329EF" w:rsidRPr="00A47176" w:rsidRDefault="00B329EF" w:rsidP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B329EF" w:rsidRPr="00A47176" w:rsidRDefault="00B329EF" w:rsidP="0092038E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9</w:t>
            </w:r>
          </w:p>
        </w:tc>
      </w:tr>
      <w:tr w:rsidR="006C604E" w:rsidRPr="00A47176" w:rsidTr="006C604E">
        <w:trPr>
          <w:trHeight w:val="728"/>
        </w:trPr>
        <w:tc>
          <w:tcPr>
            <w:tcW w:w="3311" w:type="dxa"/>
            <w:vMerge w:val="restart"/>
            <w:vAlign w:val="center"/>
          </w:tcPr>
          <w:p w:rsidR="006C604E" w:rsidRPr="00674AA3" w:rsidRDefault="006C604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color w:val="000000"/>
                <w:sz w:val="24"/>
                <w:szCs w:val="24"/>
              </w:rPr>
              <w:t>Государственная программа «Энергосбережение и повышение энергетической эффективности Пермского края», всего</w:t>
            </w:r>
          </w:p>
        </w:tc>
        <w:tc>
          <w:tcPr>
            <w:tcW w:w="1509" w:type="dxa"/>
            <w:vMerge w:val="restart"/>
            <w:shd w:val="clear" w:color="auto" w:fill="FFFFFF"/>
            <w:vAlign w:val="center"/>
          </w:tcPr>
          <w:p w:rsidR="006C604E" w:rsidRPr="00674AA3" w:rsidRDefault="006C604E" w:rsidP="00DA03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color w:val="000000"/>
                <w:sz w:val="24"/>
                <w:szCs w:val="24"/>
              </w:rPr>
              <w:t>96 517,6</w:t>
            </w:r>
          </w:p>
        </w:tc>
        <w:tc>
          <w:tcPr>
            <w:tcW w:w="1417" w:type="dxa"/>
            <w:vMerge w:val="restart"/>
            <w:vAlign w:val="center"/>
          </w:tcPr>
          <w:p w:rsidR="006C604E" w:rsidRPr="00674AA3" w:rsidRDefault="006C604E" w:rsidP="00DA03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color w:val="000000"/>
                <w:sz w:val="24"/>
                <w:szCs w:val="24"/>
              </w:rPr>
              <w:t>56 207,8</w:t>
            </w:r>
          </w:p>
        </w:tc>
        <w:tc>
          <w:tcPr>
            <w:tcW w:w="1276" w:type="dxa"/>
            <w:vMerge w:val="restart"/>
            <w:vAlign w:val="center"/>
          </w:tcPr>
          <w:p w:rsidR="006C604E" w:rsidRPr="00674AA3" w:rsidRDefault="006C604E" w:rsidP="00DA03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color w:val="000000"/>
                <w:sz w:val="24"/>
                <w:szCs w:val="24"/>
              </w:rPr>
              <w:t>49 023,0</w:t>
            </w:r>
          </w:p>
        </w:tc>
        <w:tc>
          <w:tcPr>
            <w:tcW w:w="1418" w:type="dxa"/>
            <w:vMerge w:val="restart"/>
            <w:vAlign w:val="center"/>
          </w:tcPr>
          <w:p w:rsidR="006C604E" w:rsidRPr="00674AA3" w:rsidRDefault="006C604E" w:rsidP="00DA03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color w:val="000000"/>
                <w:sz w:val="24"/>
                <w:szCs w:val="24"/>
              </w:rPr>
              <w:t>43 023,0</w:t>
            </w:r>
          </w:p>
        </w:tc>
        <w:tc>
          <w:tcPr>
            <w:tcW w:w="2835" w:type="dxa"/>
            <w:noWrap/>
            <w:vAlign w:val="center"/>
          </w:tcPr>
          <w:p w:rsidR="006C604E" w:rsidRPr="007B3CE0" w:rsidRDefault="006C604E" w:rsidP="00BD6724">
            <w:pPr>
              <w:jc w:val="center"/>
              <w:rPr>
                <w:bCs/>
                <w:color w:val="000000"/>
                <w:sz w:val="20"/>
              </w:rPr>
            </w:pPr>
            <w:r w:rsidRPr="00C72C89">
              <w:rPr>
                <w:sz w:val="22"/>
              </w:rPr>
              <w:t>Экономия тепловой энергии</w:t>
            </w:r>
            <w:r>
              <w:rPr>
                <w:sz w:val="22"/>
              </w:rPr>
              <w:t xml:space="preserve"> в </w:t>
            </w:r>
            <w:r w:rsidRPr="00C72C89">
              <w:rPr>
                <w:sz w:val="22"/>
              </w:rPr>
              <w:t>натуральном выражении</w:t>
            </w:r>
            <w:r>
              <w:rPr>
                <w:sz w:val="22"/>
              </w:rPr>
              <w:t xml:space="preserve"> (</w:t>
            </w:r>
            <w:r w:rsidRPr="00C72C89">
              <w:rPr>
                <w:sz w:val="22"/>
              </w:rPr>
              <w:t>тыс. Гкал</w:t>
            </w:r>
            <w:r>
              <w:rPr>
                <w:sz w:val="22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6C604E" w:rsidRPr="00A47176" w:rsidRDefault="006C604E" w:rsidP="0092038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C89">
              <w:rPr>
                <w:sz w:val="22"/>
              </w:rPr>
              <w:t>1245</w:t>
            </w:r>
          </w:p>
        </w:tc>
        <w:tc>
          <w:tcPr>
            <w:tcW w:w="1134" w:type="dxa"/>
            <w:noWrap/>
            <w:vAlign w:val="center"/>
          </w:tcPr>
          <w:p w:rsidR="006C604E" w:rsidRPr="00A47176" w:rsidRDefault="006C604E" w:rsidP="0092038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C89">
              <w:rPr>
                <w:sz w:val="22"/>
              </w:rPr>
              <w:t>1290</w:t>
            </w:r>
          </w:p>
        </w:tc>
        <w:tc>
          <w:tcPr>
            <w:tcW w:w="1134" w:type="dxa"/>
            <w:noWrap/>
            <w:vAlign w:val="center"/>
          </w:tcPr>
          <w:p w:rsidR="006C604E" w:rsidRPr="00A47176" w:rsidRDefault="006C604E" w:rsidP="0092038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C89">
              <w:rPr>
                <w:sz w:val="22"/>
              </w:rPr>
              <w:t>1300</w:t>
            </w:r>
          </w:p>
        </w:tc>
      </w:tr>
      <w:tr w:rsidR="006C604E" w:rsidRPr="00A47176" w:rsidTr="006C604E">
        <w:trPr>
          <w:trHeight w:val="655"/>
        </w:trPr>
        <w:tc>
          <w:tcPr>
            <w:tcW w:w="3311" w:type="dxa"/>
            <w:vMerge/>
            <w:vAlign w:val="center"/>
          </w:tcPr>
          <w:p w:rsidR="006C604E" w:rsidRPr="007B3CE0" w:rsidRDefault="006C604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auto" w:fill="FFFFFF"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/>
            <w:vAlign w:val="center"/>
          </w:tcPr>
          <w:p w:rsidR="006C604E" w:rsidRPr="007B3CE0" w:rsidRDefault="006C604E" w:rsidP="00BD6724">
            <w:pPr>
              <w:jc w:val="center"/>
              <w:rPr>
                <w:bCs/>
                <w:color w:val="000000"/>
                <w:sz w:val="20"/>
              </w:rPr>
            </w:pPr>
            <w:r w:rsidRPr="00C72C89">
              <w:rPr>
                <w:sz w:val="22"/>
              </w:rPr>
              <w:t>Экономия электроэнергии</w:t>
            </w:r>
            <w:r w:rsidRPr="00C72C89">
              <w:rPr>
                <w:sz w:val="22"/>
              </w:rPr>
              <w:br/>
              <w:t>в натуральном выражении</w:t>
            </w:r>
            <w:r>
              <w:rPr>
                <w:sz w:val="22"/>
              </w:rPr>
              <w:t xml:space="preserve"> (</w:t>
            </w:r>
            <w:r w:rsidRPr="00C72C89">
              <w:rPr>
                <w:sz w:val="22"/>
              </w:rPr>
              <w:t xml:space="preserve">тыс. </w:t>
            </w:r>
            <w:proofErr w:type="spellStart"/>
            <w:r w:rsidRPr="00C72C89">
              <w:rPr>
                <w:sz w:val="22"/>
              </w:rPr>
              <w:t>кВ.</w:t>
            </w:r>
            <w:proofErr w:type="spellEnd"/>
            <w:r w:rsidRPr="00C72C89">
              <w:rPr>
                <w:sz w:val="22"/>
              </w:rPr>
              <w:t xml:space="preserve"> ч</w:t>
            </w:r>
            <w:r>
              <w:rPr>
                <w:sz w:val="22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6C604E" w:rsidRPr="006C604E" w:rsidRDefault="006C604E" w:rsidP="0092038E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C604E">
              <w:rPr>
                <w:bCs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134" w:type="dxa"/>
            <w:noWrap/>
            <w:vAlign w:val="center"/>
          </w:tcPr>
          <w:p w:rsidR="006C604E" w:rsidRPr="006C604E" w:rsidRDefault="006C604E" w:rsidP="0092038E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C604E">
              <w:rPr>
                <w:bCs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1134" w:type="dxa"/>
            <w:noWrap/>
            <w:vAlign w:val="center"/>
          </w:tcPr>
          <w:p w:rsidR="006C604E" w:rsidRPr="006C604E" w:rsidRDefault="006C604E" w:rsidP="0092038E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C604E">
              <w:rPr>
                <w:bCs/>
                <w:color w:val="000000"/>
                <w:sz w:val="24"/>
                <w:szCs w:val="24"/>
              </w:rPr>
              <w:t>2030</w:t>
            </w:r>
          </w:p>
        </w:tc>
      </w:tr>
      <w:tr w:rsidR="006C604E" w:rsidRPr="00A47176" w:rsidTr="006C604E">
        <w:trPr>
          <w:trHeight w:val="751"/>
        </w:trPr>
        <w:tc>
          <w:tcPr>
            <w:tcW w:w="3311" w:type="dxa"/>
            <w:vMerge/>
            <w:vAlign w:val="center"/>
          </w:tcPr>
          <w:p w:rsidR="006C604E" w:rsidRPr="007B3CE0" w:rsidRDefault="006C604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auto" w:fill="FFFFFF"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C604E" w:rsidRPr="007B3CE0" w:rsidRDefault="006C604E" w:rsidP="00DA035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/>
            <w:vAlign w:val="center"/>
          </w:tcPr>
          <w:p w:rsidR="006C604E" w:rsidRPr="007B3CE0" w:rsidRDefault="006C604E" w:rsidP="00BD6724">
            <w:pPr>
              <w:jc w:val="center"/>
              <w:rPr>
                <w:bCs/>
                <w:color w:val="000000"/>
                <w:sz w:val="20"/>
              </w:rPr>
            </w:pPr>
            <w:r w:rsidRPr="00C72C89">
              <w:rPr>
                <w:sz w:val="22"/>
              </w:rPr>
              <w:t xml:space="preserve">Количество заключенных </w:t>
            </w:r>
            <w:proofErr w:type="spellStart"/>
            <w:r w:rsidRPr="00C72C89">
              <w:rPr>
                <w:sz w:val="22"/>
              </w:rPr>
              <w:t>энергосервисных</w:t>
            </w:r>
            <w:proofErr w:type="spellEnd"/>
            <w:r w:rsidRPr="00C72C89">
              <w:rPr>
                <w:sz w:val="22"/>
              </w:rPr>
              <w:t xml:space="preserve"> контрактов</w:t>
            </w:r>
            <w:r>
              <w:rPr>
                <w:sz w:val="22"/>
              </w:rPr>
              <w:t xml:space="preserve"> (</w:t>
            </w:r>
            <w:r w:rsidRPr="00C72C89">
              <w:rPr>
                <w:sz w:val="22"/>
              </w:rPr>
              <w:t>шт.</w:t>
            </w:r>
            <w:r>
              <w:rPr>
                <w:sz w:val="22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6C604E" w:rsidRPr="006C604E" w:rsidRDefault="006C604E" w:rsidP="0092038E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C604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:rsidR="006C604E" w:rsidRPr="006C604E" w:rsidRDefault="006C604E" w:rsidP="0092038E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C604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 w:rsidR="006C604E" w:rsidRPr="006C604E" w:rsidRDefault="006C604E" w:rsidP="0092038E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C604E"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DD7E29" w:rsidRPr="00A47176" w:rsidTr="00DD7E29">
        <w:trPr>
          <w:trHeight w:val="1575"/>
        </w:trPr>
        <w:tc>
          <w:tcPr>
            <w:tcW w:w="3311" w:type="dxa"/>
            <w:vAlign w:val="center"/>
            <w:hideMark/>
          </w:tcPr>
          <w:p w:rsidR="00DD7E29" w:rsidRPr="00674AA3" w:rsidRDefault="007C5B22" w:rsidP="007C5B22">
            <w:pPr>
              <w:rPr>
                <w:b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 xml:space="preserve">1. </w:t>
            </w:r>
            <w:r w:rsidR="00DD7E29" w:rsidRPr="00674AA3">
              <w:rPr>
                <w:b/>
                <w:bCs/>
                <w:i/>
                <w:color w:val="000000"/>
                <w:sz w:val="24"/>
                <w:szCs w:val="24"/>
              </w:rPr>
              <w:t xml:space="preserve">Подпрограмма  </w:t>
            </w:r>
            <w:r w:rsidR="00003E8E" w:rsidRPr="00674AA3">
              <w:rPr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="00DD7E29" w:rsidRPr="00674AA3">
              <w:rPr>
                <w:b/>
                <w:bCs/>
                <w:i/>
                <w:color w:val="000000"/>
                <w:sz w:val="24"/>
                <w:szCs w:val="24"/>
              </w:rPr>
              <w:t>Энергосбережение и повышение энергетической эффективности систем и объектов электроэнергетики, теплоснабжения, водоснабжения, водоотведения и очистки сточных вод, объектов, используемых для утилизации, обезвреживания и захоронения твердых бытовых отходов</w:t>
            </w:r>
            <w:r w:rsidR="00003E8E" w:rsidRPr="00674AA3">
              <w:rPr>
                <w:b/>
                <w:bCs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674AA3" w:rsidRDefault="007C5B22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417" w:type="dxa"/>
            <w:vAlign w:val="center"/>
          </w:tcPr>
          <w:p w:rsidR="00DD7E29" w:rsidRPr="00674AA3" w:rsidRDefault="00A47176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17 224,8</w:t>
            </w:r>
          </w:p>
        </w:tc>
        <w:tc>
          <w:tcPr>
            <w:tcW w:w="1276" w:type="dxa"/>
            <w:vAlign w:val="center"/>
          </w:tcPr>
          <w:p w:rsidR="00DD7E29" w:rsidRPr="00674AA3" w:rsidRDefault="000521D1" w:rsidP="000521D1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10</w:t>
            </w:r>
            <w:r w:rsidR="00A47176" w:rsidRPr="00674AA3">
              <w:rPr>
                <w:b/>
                <w:bCs/>
                <w:i/>
                <w:color w:val="000000"/>
                <w:sz w:val="24"/>
                <w:szCs w:val="24"/>
              </w:rPr>
              <w:t> </w:t>
            </w: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0</w:t>
            </w:r>
            <w:r w:rsidR="00A47176" w:rsidRPr="00674AA3">
              <w:rPr>
                <w:b/>
                <w:bCs/>
                <w:i/>
                <w:color w:val="000000"/>
                <w:sz w:val="24"/>
                <w:szCs w:val="24"/>
              </w:rPr>
              <w:t xml:space="preserve">40,0 </w:t>
            </w:r>
          </w:p>
        </w:tc>
        <w:tc>
          <w:tcPr>
            <w:tcW w:w="1418" w:type="dxa"/>
            <w:vAlign w:val="center"/>
          </w:tcPr>
          <w:p w:rsidR="00DD7E29" w:rsidRPr="00674AA3" w:rsidRDefault="00A47176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4 040,0</w:t>
            </w:r>
          </w:p>
        </w:tc>
        <w:tc>
          <w:tcPr>
            <w:tcW w:w="2835" w:type="dxa"/>
            <w:noWrap/>
          </w:tcPr>
          <w:p w:rsidR="00DD7E29" w:rsidRPr="007B3CE0" w:rsidRDefault="00DD7E29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A47176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A47176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:rsidR="00DD7E29" w:rsidRPr="00A47176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7E29" w:rsidRPr="00A47176" w:rsidTr="00DD7E29">
        <w:trPr>
          <w:trHeight w:val="260"/>
        </w:trPr>
        <w:tc>
          <w:tcPr>
            <w:tcW w:w="3311" w:type="dxa"/>
            <w:vAlign w:val="center"/>
          </w:tcPr>
          <w:p w:rsidR="00DD7E29" w:rsidRPr="00003E8E" w:rsidRDefault="007C5B22" w:rsidP="007C5B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1.1. </w:t>
            </w:r>
            <w:r w:rsidR="00DD7E29" w:rsidRPr="00003E8E"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 w:rsidR="00003E8E">
              <w:rPr>
                <w:color w:val="000000"/>
                <w:sz w:val="24"/>
                <w:szCs w:val="24"/>
              </w:rPr>
              <w:lastRenderedPageBreak/>
              <w:t>«</w:t>
            </w:r>
            <w:r w:rsidR="00DD7E29" w:rsidRPr="00003E8E">
              <w:rPr>
                <w:color w:val="000000"/>
                <w:sz w:val="24"/>
                <w:szCs w:val="24"/>
              </w:rPr>
              <w:t>Организационно-правовое и информационное обеспечение энергосбережения и повышения энергетической эффективности</w:t>
            </w:r>
            <w:r w:rsidR="00003E8E">
              <w:rPr>
                <w:color w:val="000000"/>
                <w:sz w:val="24"/>
                <w:szCs w:val="24"/>
              </w:rPr>
              <w:t>»</w:t>
            </w:r>
            <w:r w:rsidR="00DD7E29" w:rsidRPr="00003E8E">
              <w:rPr>
                <w:color w:val="000000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DD7E29" w:rsidRPr="00003E8E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417" w:type="dxa"/>
            <w:vAlign w:val="center"/>
          </w:tcPr>
          <w:p w:rsidR="00DD7E29" w:rsidRPr="00003E8E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DD7E29" w:rsidRPr="00003E8E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center"/>
          </w:tcPr>
          <w:p w:rsidR="00DD7E29" w:rsidRPr="00003E8E" w:rsidRDefault="00DD7E29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835" w:type="dxa"/>
            <w:vAlign w:val="center"/>
          </w:tcPr>
          <w:p w:rsidR="00DD7E29" w:rsidRPr="00A47176" w:rsidRDefault="00DD7E29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D7E29" w:rsidRPr="00A47176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D7E29" w:rsidRPr="00A47176" w:rsidRDefault="00DD7E29" w:rsidP="0092038E">
            <w:pPr>
              <w:ind w:right="-108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D7E29" w:rsidRPr="00A47176" w:rsidRDefault="00DD7E29" w:rsidP="0092038E">
            <w:pPr>
              <w:ind w:left="-108" w:right="-108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E03547" w:rsidRPr="00A47176" w:rsidTr="00DD7E29">
        <w:trPr>
          <w:trHeight w:val="1958"/>
        </w:trPr>
        <w:tc>
          <w:tcPr>
            <w:tcW w:w="3311" w:type="dxa"/>
            <w:vAlign w:val="center"/>
          </w:tcPr>
          <w:p w:rsidR="00E03547" w:rsidRPr="00A47176" w:rsidRDefault="00E03547" w:rsidP="000521D1">
            <w:pPr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lastRenderedPageBreak/>
              <w:t>1.1.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47176">
              <w:rPr>
                <w:color w:val="000000"/>
                <w:sz w:val="24"/>
                <w:szCs w:val="24"/>
              </w:rPr>
              <w:t xml:space="preserve">. Мероприятие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A47176">
              <w:rPr>
                <w:color w:val="000000"/>
                <w:sz w:val="24"/>
                <w:szCs w:val="24"/>
              </w:rPr>
              <w:t>Организация выставок объектов и технологий, имеющих высокую энергетическую эффективность; проведение тематических конференций, симпозиумов, фестивалей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E03547" w:rsidRPr="00A47176" w:rsidRDefault="00E03547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E03547" w:rsidRPr="00A47176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E03547" w:rsidRPr="00A47176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center"/>
          </w:tcPr>
          <w:p w:rsidR="00E03547" w:rsidRPr="00A47176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A4717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835" w:type="dxa"/>
            <w:vAlign w:val="center"/>
          </w:tcPr>
          <w:p w:rsidR="00E03547" w:rsidRPr="00BD6724" w:rsidRDefault="00E03547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DA0352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DA0352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CF068A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03547" w:rsidRPr="00A47176" w:rsidTr="00DD7E29">
        <w:trPr>
          <w:trHeight w:val="2544"/>
        </w:trPr>
        <w:tc>
          <w:tcPr>
            <w:tcW w:w="3311" w:type="dxa"/>
            <w:vAlign w:val="center"/>
          </w:tcPr>
          <w:p w:rsidR="00E03547" w:rsidRPr="00A47176" w:rsidRDefault="00E03547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  <w:r w:rsidRPr="00003E8E">
              <w:rPr>
                <w:color w:val="000000"/>
                <w:sz w:val="24"/>
                <w:szCs w:val="24"/>
              </w:rPr>
              <w:t>Основное мероприятие</w:t>
            </w:r>
            <w:r>
              <w:rPr>
                <w:color w:val="000000"/>
                <w:sz w:val="24"/>
                <w:szCs w:val="24"/>
              </w:rPr>
              <w:t xml:space="preserve"> «</w:t>
            </w:r>
            <w:r w:rsidRPr="00003E8E">
              <w:rPr>
                <w:color w:val="000000"/>
                <w:sz w:val="24"/>
                <w:szCs w:val="24"/>
              </w:rPr>
              <w:t xml:space="preserve">Создание </w:t>
            </w:r>
            <w:r>
              <w:rPr>
                <w:color w:val="000000"/>
                <w:sz w:val="24"/>
                <w:szCs w:val="24"/>
              </w:rPr>
              <w:t xml:space="preserve">и сопровождение </w:t>
            </w:r>
            <w:r w:rsidRPr="00003E8E">
              <w:rPr>
                <w:color w:val="000000"/>
                <w:sz w:val="24"/>
                <w:szCs w:val="24"/>
              </w:rPr>
              <w:t>регионального сегмента ГИС ЖКХ на основе единой открытой информационно-аналитической системы энергопотребления Пермского края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E03547" w:rsidRPr="00A47176" w:rsidRDefault="00E03547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03E8E"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417" w:type="dxa"/>
            <w:vAlign w:val="center"/>
          </w:tcPr>
          <w:p w:rsidR="00E03547" w:rsidRPr="00003E8E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276" w:type="dxa"/>
            <w:vAlign w:val="center"/>
          </w:tcPr>
          <w:p w:rsidR="00E03547" w:rsidRPr="00003E8E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18" w:type="dxa"/>
            <w:vAlign w:val="center"/>
          </w:tcPr>
          <w:p w:rsidR="00E03547" w:rsidRPr="00003E8E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E03547" w:rsidRPr="00A47176" w:rsidRDefault="00E03547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03547" w:rsidRPr="00A47176" w:rsidRDefault="00E03547" w:rsidP="00AB604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03547" w:rsidRPr="00A47176" w:rsidRDefault="00E03547" w:rsidP="00AB604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03547" w:rsidRPr="00A47176" w:rsidRDefault="00E03547" w:rsidP="00AB604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BD6724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BD6724" w:rsidRPr="00003E8E" w:rsidRDefault="00BD6724">
            <w:pPr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 xml:space="preserve">1.2.1 Мероприятие «Сопровождение, поддержка и развитие программного обеспечения объектов </w:t>
            </w:r>
            <w:r w:rsidRPr="00003E8E">
              <w:rPr>
                <w:color w:val="000000"/>
                <w:sz w:val="24"/>
                <w:szCs w:val="24"/>
              </w:rPr>
              <w:br/>
              <w:t>ИТ-инфраструктуры, автоматизации бюджетных процессов»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BD6724" w:rsidRPr="00A47176" w:rsidRDefault="00BD6724" w:rsidP="00DA0352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03E8E"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417" w:type="dxa"/>
            <w:vAlign w:val="center"/>
          </w:tcPr>
          <w:p w:rsidR="00BD6724" w:rsidRPr="00003E8E" w:rsidRDefault="007B3CE0" w:rsidP="007B3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</w:t>
            </w:r>
            <w:r w:rsidR="00BD6724" w:rsidRPr="00003E8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D6724" w:rsidRPr="00003E8E" w:rsidRDefault="007B3CE0" w:rsidP="00DA035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18" w:type="dxa"/>
            <w:vAlign w:val="center"/>
          </w:tcPr>
          <w:p w:rsidR="00BD6724" w:rsidRPr="00003E8E" w:rsidRDefault="00BD6724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BD6724" w:rsidRPr="00BD6724" w:rsidRDefault="00BD6724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03E8E" w:rsidRPr="00A47176" w:rsidTr="00674AA3">
        <w:trPr>
          <w:trHeight w:val="370"/>
        </w:trPr>
        <w:tc>
          <w:tcPr>
            <w:tcW w:w="3311" w:type="dxa"/>
            <w:vAlign w:val="center"/>
          </w:tcPr>
          <w:p w:rsidR="00003E8E" w:rsidRPr="00A47176" w:rsidRDefault="007C5B22" w:rsidP="00E03547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E03547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="00003E8E" w:rsidRPr="00003E8E">
              <w:rPr>
                <w:color w:val="000000"/>
                <w:sz w:val="24"/>
                <w:szCs w:val="24"/>
              </w:rPr>
              <w:t>Основное мероприятие</w:t>
            </w:r>
            <w:r w:rsidR="00003E8E">
              <w:rPr>
                <w:color w:val="000000"/>
                <w:sz w:val="24"/>
                <w:szCs w:val="24"/>
              </w:rPr>
              <w:t xml:space="preserve"> «</w:t>
            </w:r>
            <w:r w:rsidR="00003E8E" w:rsidRPr="00003E8E">
              <w:rPr>
                <w:color w:val="000000"/>
                <w:sz w:val="24"/>
                <w:szCs w:val="24"/>
              </w:rPr>
              <w:t xml:space="preserve">Единая открытая  информационно-аналитическая система энергопотребления </w:t>
            </w:r>
            <w:r w:rsidR="00003E8E" w:rsidRPr="00003E8E">
              <w:rPr>
                <w:color w:val="000000"/>
                <w:sz w:val="24"/>
                <w:szCs w:val="24"/>
              </w:rPr>
              <w:lastRenderedPageBreak/>
              <w:t>Пермского края</w:t>
            </w:r>
            <w:r w:rsidR="00003E8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003E8E" w:rsidRPr="00003E8E" w:rsidRDefault="00003E8E" w:rsidP="00003E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5 984,8</w:t>
            </w:r>
          </w:p>
        </w:tc>
        <w:tc>
          <w:tcPr>
            <w:tcW w:w="1276" w:type="dxa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003E8E" w:rsidRPr="00A47176" w:rsidRDefault="00003E8E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03E8E" w:rsidRPr="00A47176" w:rsidRDefault="00003E8E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03E8E" w:rsidRPr="00A47176" w:rsidRDefault="00003E8E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03E8E" w:rsidRPr="00A47176" w:rsidRDefault="00003E8E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BD6724" w:rsidRPr="00A47176" w:rsidTr="007B3CE0">
        <w:trPr>
          <w:trHeight w:val="370"/>
        </w:trPr>
        <w:tc>
          <w:tcPr>
            <w:tcW w:w="3311" w:type="dxa"/>
            <w:vAlign w:val="center"/>
          </w:tcPr>
          <w:p w:rsidR="00BD6724" w:rsidRPr="00A47176" w:rsidRDefault="00BD6724" w:rsidP="00E03547">
            <w:pPr>
              <w:rPr>
                <w:color w:val="000000"/>
                <w:sz w:val="24"/>
                <w:szCs w:val="24"/>
                <w:highlight w:val="yellow"/>
              </w:rPr>
            </w:pPr>
            <w:r w:rsidRPr="00003E8E">
              <w:rPr>
                <w:color w:val="000000"/>
                <w:sz w:val="24"/>
                <w:szCs w:val="24"/>
              </w:rPr>
              <w:lastRenderedPageBreak/>
              <w:t>1.</w:t>
            </w:r>
            <w:r w:rsidR="00E03547">
              <w:rPr>
                <w:color w:val="000000"/>
                <w:sz w:val="24"/>
                <w:szCs w:val="24"/>
              </w:rPr>
              <w:t>3</w:t>
            </w:r>
            <w:r w:rsidRPr="00003E8E">
              <w:rPr>
                <w:color w:val="000000"/>
                <w:sz w:val="24"/>
                <w:szCs w:val="24"/>
              </w:rPr>
              <w:t xml:space="preserve">.1 Мероприятие «Сопровождение, поддержка и развитие программного обеспечения объектов </w:t>
            </w:r>
            <w:r w:rsidRPr="00003E8E">
              <w:rPr>
                <w:color w:val="000000"/>
                <w:sz w:val="24"/>
                <w:szCs w:val="24"/>
              </w:rPr>
              <w:br/>
              <w:t>ИТ-инфраструктуры, автоматизации бюджетных процессов»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BD6724" w:rsidRPr="00003E8E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BD6724" w:rsidRPr="00003E8E" w:rsidRDefault="00BD6724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5 984,8</w:t>
            </w:r>
          </w:p>
        </w:tc>
        <w:tc>
          <w:tcPr>
            <w:tcW w:w="1276" w:type="dxa"/>
            <w:vAlign w:val="center"/>
          </w:tcPr>
          <w:p w:rsidR="00BD6724" w:rsidRPr="00003E8E" w:rsidRDefault="00BD6724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BD6724" w:rsidRPr="00003E8E" w:rsidRDefault="00BD6724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BD6724" w:rsidRPr="00BD6724" w:rsidRDefault="00BD6724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03E8E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003E8E" w:rsidRPr="00003E8E" w:rsidRDefault="00003E8E" w:rsidP="00003E8E">
            <w:pPr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03E8E">
              <w:rPr>
                <w:color w:val="000000"/>
                <w:sz w:val="24"/>
                <w:szCs w:val="24"/>
              </w:rPr>
              <w:t>. Основное мероприятие «Повышение эффективности энергетического комплекса Пермского края и обеспечение энергетической безопасности»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17" w:type="dxa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 xml:space="preserve">3 540,0 </w:t>
            </w:r>
          </w:p>
        </w:tc>
        <w:tc>
          <w:tcPr>
            <w:tcW w:w="1276" w:type="dxa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3 540,0</w:t>
            </w:r>
          </w:p>
        </w:tc>
        <w:tc>
          <w:tcPr>
            <w:tcW w:w="1418" w:type="dxa"/>
            <w:vAlign w:val="center"/>
          </w:tcPr>
          <w:p w:rsidR="00003E8E" w:rsidRPr="00003E8E" w:rsidRDefault="00003E8E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3 540,0</w:t>
            </w:r>
          </w:p>
        </w:tc>
        <w:tc>
          <w:tcPr>
            <w:tcW w:w="2835" w:type="dxa"/>
            <w:vAlign w:val="center"/>
          </w:tcPr>
          <w:p w:rsidR="00003E8E" w:rsidRPr="00A47176" w:rsidRDefault="00003E8E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03E8E" w:rsidRPr="00A47176" w:rsidRDefault="00003E8E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03E8E" w:rsidRPr="00A47176" w:rsidRDefault="00003E8E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03E8E" w:rsidRPr="00A47176" w:rsidRDefault="00003E8E" w:rsidP="008D585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E03547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E03547" w:rsidRPr="00003E8E" w:rsidRDefault="00E03547" w:rsidP="00E03547">
            <w:pPr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03E8E">
              <w:rPr>
                <w:color w:val="000000"/>
                <w:sz w:val="24"/>
                <w:szCs w:val="24"/>
              </w:rPr>
              <w:t>.1. Мероприятие «Корректировка схемы и программы развития электроэнергетики Пермского края»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E03547" w:rsidRPr="00003E8E" w:rsidRDefault="00E03547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17" w:type="dxa"/>
            <w:vAlign w:val="center"/>
          </w:tcPr>
          <w:p w:rsidR="00E03547" w:rsidRPr="00003E8E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 xml:space="preserve">3 540,0 </w:t>
            </w:r>
          </w:p>
        </w:tc>
        <w:tc>
          <w:tcPr>
            <w:tcW w:w="1276" w:type="dxa"/>
            <w:vAlign w:val="center"/>
          </w:tcPr>
          <w:p w:rsidR="00E03547" w:rsidRPr="00003E8E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3 540,0</w:t>
            </w:r>
          </w:p>
        </w:tc>
        <w:tc>
          <w:tcPr>
            <w:tcW w:w="1418" w:type="dxa"/>
            <w:vAlign w:val="center"/>
          </w:tcPr>
          <w:p w:rsidR="00E03547" w:rsidRPr="00003E8E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003E8E">
              <w:rPr>
                <w:color w:val="000000"/>
                <w:sz w:val="24"/>
                <w:szCs w:val="24"/>
              </w:rPr>
              <w:t>3 540,0</w:t>
            </w:r>
          </w:p>
        </w:tc>
        <w:tc>
          <w:tcPr>
            <w:tcW w:w="2835" w:type="dxa"/>
            <w:vAlign w:val="center"/>
          </w:tcPr>
          <w:p w:rsidR="00E03547" w:rsidRPr="00BD6724" w:rsidRDefault="00E03547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C5B22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7C5B22" w:rsidRPr="00674AA3" w:rsidRDefault="007C5B22">
            <w:pPr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3. Подпрограмма «Обеспечение реализации государственной программы»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7C5B22" w:rsidRPr="00674AA3" w:rsidRDefault="007C5B22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39 017,6</w:t>
            </w:r>
          </w:p>
        </w:tc>
        <w:tc>
          <w:tcPr>
            <w:tcW w:w="1417" w:type="dxa"/>
            <w:vAlign w:val="center"/>
          </w:tcPr>
          <w:p w:rsidR="007C5B22" w:rsidRPr="00674AA3" w:rsidRDefault="007C5B22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38 983,0</w:t>
            </w:r>
          </w:p>
        </w:tc>
        <w:tc>
          <w:tcPr>
            <w:tcW w:w="1276" w:type="dxa"/>
            <w:vAlign w:val="center"/>
          </w:tcPr>
          <w:p w:rsidR="007C5B22" w:rsidRPr="00674AA3" w:rsidRDefault="007C5B22" w:rsidP="00DA0352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38 983,0</w:t>
            </w:r>
          </w:p>
        </w:tc>
        <w:tc>
          <w:tcPr>
            <w:tcW w:w="1418" w:type="dxa"/>
            <w:vAlign w:val="center"/>
          </w:tcPr>
          <w:p w:rsidR="007C5B22" w:rsidRPr="00674AA3" w:rsidRDefault="007C5B22" w:rsidP="00DA0352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674AA3">
              <w:rPr>
                <w:b/>
                <w:bCs/>
                <w:i/>
                <w:color w:val="000000"/>
                <w:sz w:val="24"/>
                <w:szCs w:val="24"/>
              </w:rPr>
              <w:t>38 983,0</w:t>
            </w:r>
          </w:p>
        </w:tc>
        <w:tc>
          <w:tcPr>
            <w:tcW w:w="2835" w:type="dxa"/>
            <w:vAlign w:val="center"/>
          </w:tcPr>
          <w:p w:rsidR="007C5B22" w:rsidRPr="00A47176" w:rsidRDefault="007C5B22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C5B22" w:rsidRPr="00A47176" w:rsidRDefault="007C5B22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C5B22" w:rsidRPr="00A47176" w:rsidRDefault="007C5B22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C5B22" w:rsidRPr="00A47176" w:rsidRDefault="007C5B22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7C5B22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7C5B22" w:rsidRPr="007C5B22" w:rsidRDefault="007C5B22">
            <w:pPr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3.1.Основное мероприятие «Обеспечение деятельности государственных органов»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7C5B22" w:rsidRPr="00A47176" w:rsidRDefault="007C5B22" w:rsidP="00A6665A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C5B22">
              <w:rPr>
                <w:color w:val="000000"/>
                <w:sz w:val="24"/>
                <w:szCs w:val="24"/>
              </w:rPr>
              <w:t>35 399,4</w:t>
            </w:r>
          </w:p>
        </w:tc>
        <w:tc>
          <w:tcPr>
            <w:tcW w:w="1417" w:type="dxa"/>
            <w:vAlign w:val="center"/>
          </w:tcPr>
          <w:p w:rsidR="007C5B22" w:rsidRPr="007C5B22" w:rsidRDefault="007C5B22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1276" w:type="dxa"/>
            <w:vAlign w:val="center"/>
          </w:tcPr>
          <w:p w:rsidR="007C5B22" w:rsidRPr="007C5B22" w:rsidRDefault="007C5B22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1418" w:type="dxa"/>
            <w:vAlign w:val="center"/>
          </w:tcPr>
          <w:p w:rsidR="007C5B22" w:rsidRPr="007C5B22" w:rsidRDefault="007C5B22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35 683,0</w:t>
            </w:r>
          </w:p>
        </w:tc>
        <w:tc>
          <w:tcPr>
            <w:tcW w:w="2835" w:type="dxa"/>
            <w:vAlign w:val="center"/>
          </w:tcPr>
          <w:p w:rsidR="007C5B22" w:rsidRPr="00A47176" w:rsidRDefault="007C5B22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C5B22" w:rsidRPr="00A47176" w:rsidRDefault="007C5B22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C5B22" w:rsidRPr="00A47176" w:rsidRDefault="007C5B22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C5B22" w:rsidRPr="00A47176" w:rsidRDefault="007C5B22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E03547" w:rsidRPr="00A47176" w:rsidTr="00DD7E29">
        <w:trPr>
          <w:trHeight w:val="1110"/>
        </w:trPr>
        <w:tc>
          <w:tcPr>
            <w:tcW w:w="3311" w:type="dxa"/>
            <w:vAlign w:val="center"/>
            <w:hideMark/>
          </w:tcPr>
          <w:p w:rsidR="00E03547" w:rsidRPr="007C5B22" w:rsidRDefault="00E03547" w:rsidP="00E03547">
            <w:pPr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3.1.1. Мероприятие «</w:t>
            </w:r>
            <w:r w:rsidRPr="000521D1">
              <w:rPr>
                <w:color w:val="000000"/>
                <w:sz w:val="24"/>
                <w:szCs w:val="24"/>
              </w:rPr>
              <w:t>Содержание государственных органов Пермского края (в том числе органов государственной власти Пермского края)</w:t>
            </w:r>
            <w:r w:rsidRPr="007C5B2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E03547" w:rsidRPr="007C5B22" w:rsidRDefault="00E03547" w:rsidP="00A6665A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35 399,4</w:t>
            </w:r>
          </w:p>
        </w:tc>
        <w:tc>
          <w:tcPr>
            <w:tcW w:w="1417" w:type="dxa"/>
            <w:vAlign w:val="center"/>
          </w:tcPr>
          <w:p w:rsidR="00E03547" w:rsidRPr="007C5B22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35 632,2</w:t>
            </w:r>
          </w:p>
        </w:tc>
        <w:tc>
          <w:tcPr>
            <w:tcW w:w="1276" w:type="dxa"/>
            <w:vAlign w:val="center"/>
          </w:tcPr>
          <w:p w:rsidR="00E03547" w:rsidRPr="007C5B22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35 632,2</w:t>
            </w:r>
          </w:p>
        </w:tc>
        <w:tc>
          <w:tcPr>
            <w:tcW w:w="1418" w:type="dxa"/>
            <w:vAlign w:val="center"/>
          </w:tcPr>
          <w:p w:rsidR="00E03547" w:rsidRPr="007C5B22" w:rsidRDefault="00E03547" w:rsidP="006A6E8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35 632,2</w:t>
            </w:r>
          </w:p>
        </w:tc>
        <w:tc>
          <w:tcPr>
            <w:tcW w:w="2835" w:type="dxa"/>
            <w:vAlign w:val="center"/>
          </w:tcPr>
          <w:p w:rsidR="00E03547" w:rsidRPr="00BD6724" w:rsidRDefault="00E03547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3547" w:rsidRPr="00BD6724" w:rsidRDefault="00E03547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D6724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BD6724" w:rsidRPr="00A47176" w:rsidRDefault="00BD6724" w:rsidP="007228BE">
            <w:pPr>
              <w:rPr>
                <w:color w:val="000000"/>
                <w:sz w:val="24"/>
                <w:szCs w:val="24"/>
                <w:highlight w:val="yellow"/>
              </w:rPr>
            </w:pPr>
            <w:r w:rsidRPr="007C5B22">
              <w:rPr>
                <w:color w:val="000000"/>
                <w:sz w:val="24"/>
                <w:szCs w:val="24"/>
              </w:rPr>
              <w:lastRenderedPageBreak/>
              <w:t>3.1.</w:t>
            </w:r>
            <w:r>
              <w:rPr>
                <w:color w:val="000000"/>
                <w:sz w:val="24"/>
                <w:szCs w:val="24"/>
              </w:rPr>
              <w:t>3</w:t>
            </w:r>
            <w:r w:rsidRPr="007C5B22">
              <w:rPr>
                <w:color w:val="000000"/>
                <w:sz w:val="24"/>
                <w:szCs w:val="24"/>
              </w:rPr>
              <w:t>. Мероприятие</w:t>
            </w:r>
            <w:r>
              <w:rPr>
                <w:color w:val="000000"/>
                <w:sz w:val="24"/>
                <w:szCs w:val="24"/>
              </w:rPr>
              <w:t xml:space="preserve"> «</w:t>
            </w:r>
            <w:r w:rsidRPr="007C5B22">
              <w:rPr>
                <w:color w:val="000000"/>
                <w:sz w:val="24"/>
                <w:szCs w:val="24"/>
              </w:rPr>
              <w:t xml:space="preserve">Информационное освещение </w:t>
            </w:r>
            <w:r w:rsidR="00552D61">
              <w:rPr>
                <w:color w:val="000000"/>
                <w:sz w:val="24"/>
                <w:szCs w:val="24"/>
              </w:rPr>
              <w:t xml:space="preserve">деятельности </w:t>
            </w:r>
            <w:r w:rsidRPr="007C5B22">
              <w:rPr>
                <w:color w:val="000000"/>
                <w:sz w:val="24"/>
                <w:szCs w:val="24"/>
              </w:rPr>
              <w:t>государственных органов Пермского края (в том числе органов государственной власти Пермского края)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BD6724" w:rsidRPr="007C5B22" w:rsidRDefault="00BD6724" w:rsidP="00A666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276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418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2835" w:type="dxa"/>
            <w:vAlign w:val="center"/>
          </w:tcPr>
          <w:p w:rsidR="00BD6724" w:rsidRPr="00BD6724" w:rsidRDefault="00BD6724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228BE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7228BE" w:rsidRPr="007C5B22" w:rsidRDefault="007228BE">
            <w:pPr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3.2. Основное мероприятие «Проведение мероприятий по сопровождению и развитию информационно-аналитической системы тарифного регулирования Пермского края»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417" w:type="dxa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2835" w:type="dxa"/>
            <w:vAlign w:val="center"/>
          </w:tcPr>
          <w:p w:rsidR="007228BE" w:rsidRPr="00A47176" w:rsidRDefault="007228BE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228BE" w:rsidRPr="00A47176" w:rsidRDefault="007228BE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228BE" w:rsidRPr="00A47176" w:rsidRDefault="007228BE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228BE" w:rsidRPr="00A47176" w:rsidRDefault="007228BE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BD6724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BD6724" w:rsidRPr="007C5B22" w:rsidRDefault="00BD6724">
            <w:pPr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3.2.1. «Сопровождение, поддержка и развитие программного обеспечения, объектов ИТ-инфраструктуры, автоматизации бюджетного процесса»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417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276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2835" w:type="dxa"/>
            <w:vAlign w:val="center"/>
          </w:tcPr>
          <w:p w:rsidR="00BD6724" w:rsidRPr="00BD6724" w:rsidRDefault="00BD6724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228BE" w:rsidRPr="00A47176" w:rsidTr="00DD7E29">
        <w:trPr>
          <w:trHeight w:val="1110"/>
        </w:trPr>
        <w:tc>
          <w:tcPr>
            <w:tcW w:w="3311" w:type="dxa"/>
            <w:vAlign w:val="center"/>
          </w:tcPr>
          <w:p w:rsidR="007228BE" w:rsidRPr="007C5B22" w:rsidRDefault="007228BE">
            <w:pPr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3.3. Основное мероприятие «Проведение мероприятий по привлечению экспертов в сфере тарифного регулирования»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7228BE" w:rsidRPr="007C5B22" w:rsidRDefault="007228BE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835" w:type="dxa"/>
            <w:vAlign w:val="center"/>
          </w:tcPr>
          <w:p w:rsidR="007228BE" w:rsidRPr="00A47176" w:rsidRDefault="007228BE" w:rsidP="00BD672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228BE" w:rsidRPr="00A47176" w:rsidRDefault="007228BE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228BE" w:rsidRPr="00A47176" w:rsidRDefault="007228BE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7228BE" w:rsidRPr="00A47176" w:rsidRDefault="007228BE" w:rsidP="0092038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BD6724" w:rsidTr="00DD7E29">
        <w:trPr>
          <w:trHeight w:val="1110"/>
        </w:trPr>
        <w:tc>
          <w:tcPr>
            <w:tcW w:w="3311" w:type="dxa"/>
            <w:vAlign w:val="center"/>
          </w:tcPr>
          <w:p w:rsidR="00BD6724" w:rsidRPr="007C5B22" w:rsidRDefault="00BD6724">
            <w:pPr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3.3.1. Мероприятие  «Оплата работ по проведению экспертиз и привлеченных специалистов»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BD6724" w:rsidRPr="007C5B22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7C5B2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835" w:type="dxa"/>
            <w:vAlign w:val="center"/>
          </w:tcPr>
          <w:p w:rsidR="00BD6724" w:rsidRPr="00BD6724" w:rsidRDefault="00BD6724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228BE" w:rsidTr="00DD7E29">
        <w:trPr>
          <w:trHeight w:val="1110"/>
        </w:trPr>
        <w:tc>
          <w:tcPr>
            <w:tcW w:w="3311" w:type="dxa"/>
            <w:vAlign w:val="center"/>
          </w:tcPr>
          <w:p w:rsidR="007228BE" w:rsidRPr="00DD7E29" w:rsidRDefault="007228BE" w:rsidP="00BB751F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 xml:space="preserve">3.4. Основное мероприятие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DD7E29">
              <w:rPr>
                <w:color w:val="000000"/>
                <w:sz w:val="24"/>
                <w:szCs w:val="24"/>
              </w:rPr>
              <w:t>Обеспечение исполнения судебных решений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7228BE" w:rsidRPr="00DD7E29" w:rsidRDefault="007228BE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417" w:type="dxa"/>
            <w:vAlign w:val="center"/>
          </w:tcPr>
          <w:p w:rsidR="007228BE" w:rsidRPr="00DD7E29" w:rsidRDefault="007228BE" w:rsidP="00BB75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7228BE" w:rsidRPr="00DD7E29" w:rsidRDefault="007228BE" w:rsidP="00BB751F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7228BE" w:rsidRPr="00DD7E29" w:rsidRDefault="007228BE" w:rsidP="00BB751F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7228BE" w:rsidRDefault="007228BE" w:rsidP="00BD67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28BE" w:rsidRPr="0092038E" w:rsidRDefault="007228BE" w:rsidP="00BB75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28BE" w:rsidRPr="0092038E" w:rsidRDefault="007228BE" w:rsidP="00BB75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28BE" w:rsidRPr="0092038E" w:rsidRDefault="007228BE" w:rsidP="00BB75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6724" w:rsidTr="00DD7E29">
        <w:trPr>
          <w:trHeight w:val="1110"/>
        </w:trPr>
        <w:tc>
          <w:tcPr>
            <w:tcW w:w="3311" w:type="dxa"/>
            <w:vAlign w:val="center"/>
          </w:tcPr>
          <w:p w:rsidR="00BD6724" w:rsidRPr="00DD7E29" w:rsidRDefault="00BD6724">
            <w:pPr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lastRenderedPageBreak/>
              <w:t xml:space="preserve">3.4.1. Мероприятие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DD7E29">
              <w:rPr>
                <w:color w:val="000000"/>
                <w:sz w:val="24"/>
                <w:szCs w:val="24"/>
              </w:rPr>
              <w:t>Исполнение решений судов, вступивших в законную силу, и оплату государственной пошлины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9" w:type="dxa"/>
            <w:shd w:val="clear" w:color="auto" w:fill="FFFFFF"/>
            <w:vAlign w:val="center"/>
          </w:tcPr>
          <w:p w:rsidR="00BD6724" w:rsidRPr="00DD7E29" w:rsidRDefault="00BD6724" w:rsidP="00DA0352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417" w:type="dxa"/>
            <w:vAlign w:val="center"/>
          </w:tcPr>
          <w:p w:rsidR="00BD6724" w:rsidRPr="00DD7E29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BD6724" w:rsidRPr="00DD7E29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BD6724" w:rsidRPr="00DD7E29" w:rsidRDefault="00BD6724">
            <w:pPr>
              <w:jc w:val="center"/>
              <w:rPr>
                <w:color w:val="000000"/>
                <w:sz w:val="24"/>
                <w:szCs w:val="24"/>
              </w:rPr>
            </w:pPr>
            <w:r w:rsidRPr="00DD7E2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5" w:type="dxa"/>
            <w:vAlign w:val="center"/>
          </w:tcPr>
          <w:p w:rsidR="00BD6724" w:rsidRPr="00BD6724" w:rsidRDefault="00BD6724" w:rsidP="00BD67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6724" w:rsidRPr="00BD6724" w:rsidRDefault="00BD6724" w:rsidP="00283346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46854" w:rsidRPr="004E4136" w:rsidRDefault="00846854" w:rsidP="00B01208">
      <w:pPr>
        <w:rPr>
          <w:sz w:val="8"/>
        </w:rPr>
      </w:pPr>
    </w:p>
    <w:sectPr w:rsidR="00846854" w:rsidRPr="004E4136" w:rsidSect="00843C11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1D9"/>
    <w:rsid w:val="00003E8E"/>
    <w:rsid w:val="00004E0F"/>
    <w:rsid w:val="00010D05"/>
    <w:rsid w:val="000110B1"/>
    <w:rsid w:val="000202A1"/>
    <w:rsid w:val="000236A1"/>
    <w:rsid w:val="00024062"/>
    <w:rsid w:val="00024E60"/>
    <w:rsid w:val="000358D4"/>
    <w:rsid w:val="00037688"/>
    <w:rsid w:val="00040024"/>
    <w:rsid w:val="000521D1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A2136"/>
    <w:rsid w:val="000A38F7"/>
    <w:rsid w:val="000A7141"/>
    <w:rsid w:val="000B5278"/>
    <w:rsid w:val="000C2825"/>
    <w:rsid w:val="000C4F7D"/>
    <w:rsid w:val="000D1CB8"/>
    <w:rsid w:val="000D50FF"/>
    <w:rsid w:val="000E3474"/>
    <w:rsid w:val="000E4D57"/>
    <w:rsid w:val="000F0A1B"/>
    <w:rsid w:val="000F1731"/>
    <w:rsid w:val="000F5ADD"/>
    <w:rsid w:val="00103430"/>
    <w:rsid w:val="00106F54"/>
    <w:rsid w:val="001121DA"/>
    <w:rsid w:val="00122877"/>
    <w:rsid w:val="00126765"/>
    <w:rsid w:val="0013021F"/>
    <w:rsid w:val="0013082B"/>
    <w:rsid w:val="0013244C"/>
    <w:rsid w:val="0013308F"/>
    <w:rsid w:val="00134BFD"/>
    <w:rsid w:val="00135BC5"/>
    <w:rsid w:val="00137E89"/>
    <w:rsid w:val="00146DDC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6E6C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4B48"/>
    <w:rsid w:val="002653F0"/>
    <w:rsid w:val="00270FE4"/>
    <w:rsid w:val="002747FC"/>
    <w:rsid w:val="002756B8"/>
    <w:rsid w:val="00275AB1"/>
    <w:rsid w:val="00277954"/>
    <w:rsid w:val="002803BF"/>
    <w:rsid w:val="00282BA1"/>
    <w:rsid w:val="0028432D"/>
    <w:rsid w:val="002843EE"/>
    <w:rsid w:val="002921E5"/>
    <w:rsid w:val="002A5DDE"/>
    <w:rsid w:val="002B10FC"/>
    <w:rsid w:val="002B620B"/>
    <w:rsid w:val="002C2C47"/>
    <w:rsid w:val="002C4462"/>
    <w:rsid w:val="002C5F1F"/>
    <w:rsid w:val="002D4708"/>
    <w:rsid w:val="002D5091"/>
    <w:rsid w:val="002E052D"/>
    <w:rsid w:val="002E1E12"/>
    <w:rsid w:val="002F600F"/>
    <w:rsid w:val="0030561E"/>
    <w:rsid w:val="003128B8"/>
    <w:rsid w:val="00313CDD"/>
    <w:rsid w:val="00313D82"/>
    <w:rsid w:val="00315227"/>
    <w:rsid w:val="0031547E"/>
    <w:rsid w:val="00316775"/>
    <w:rsid w:val="00317B1E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1D25"/>
    <w:rsid w:val="00354A38"/>
    <w:rsid w:val="00360666"/>
    <w:rsid w:val="00362F5C"/>
    <w:rsid w:val="003646D4"/>
    <w:rsid w:val="00377BBA"/>
    <w:rsid w:val="0038107D"/>
    <w:rsid w:val="00384894"/>
    <w:rsid w:val="003852FE"/>
    <w:rsid w:val="00392400"/>
    <w:rsid w:val="00395F53"/>
    <w:rsid w:val="00397392"/>
    <w:rsid w:val="003978D9"/>
    <w:rsid w:val="003A05AD"/>
    <w:rsid w:val="003A64D0"/>
    <w:rsid w:val="003A6E7B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489B"/>
    <w:rsid w:val="00435AF7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78F7"/>
    <w:rsid w:val="004C38A3"/>
    <w:rsid w:val="004C3D7C"/>
    <w:rsid w:val="004C58FC"/>
    <w:rsid w:val="004C644B"/>
    <w:rsid w:val="004D091D"/>
    <w:rsid w:val="004D1957"/>
    <w:rsid w:val="004D2AC1"/>
    <w:rsid w:val="004D39D6"/>
    <w:rsid w:val="004D49B9"/>
    <w:rsid w:val="004D67D8"/>
    <w:rsid w:val="004E4136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2D61"/>
    <w:rsid w:val="005536C5"/>
    <w:rsid w:val="00555E53"/>
    <w:rsid w:val="00556280"/>
    <w:rsid w:val="005606E0"/>
    <w:rsid w:val="005625EA"/>
    <w:rsid w:val="0056298B"/>
    <w:rsid w:val="00566A53"/>
    <w:rsid w:val="0057029F"/>
    <w:rsid w:val="005753E1"/>
    <w:rsid w:val="00576B01"/>
    <w:rsid w:val="00582745"/>
    <w:rsid w:val="00584452"/>
    <w:rsid w:val="005856F8"/>
    <w:rsid w:val="005A43B7"/>
    <w:rsid w:val="005A4AD6"/>
    <w:rsid w:val="005A588A"/>
    <w:rsid w:val="005B670C"/>
    <w:rsid w:val="005C3AE9"/>
    <w:rsid w:val="005C4FC4"/>
    <w:rsid w:val="005C56BC"/>
    <w:rsid w:val="005C74D5"/>
    <w:rsid w:val="005D4832"/>
    <w:rsid w:val="005E1330"/>
    <w:rsid w:val="005E35E8"/>
    <w:rsid w:val="005F1464"/>
    <w:rsid w:val="005F2CAC"/>
    <w:rsid w:val="005F5FBA"/>
    <w:rsid w:val="005F7231"/>
    <w:rsid w:val="0060070A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27E1E"/>
    <w:rsid w:val="006344DF"/>
    <w:rsid w:val="00643095"/>
    <w:rsid w:val="00644112"/>
    <w:rsid w:val="00646AD6"/>
    <w:rsid w:val="006525AD"/>
    <w:rsid w:val="00656FA6"/>
    <w:rsid w:val="006634D4"/>
    <w:rsid w:val="00663BF2"/>
    <w:rsid w:val="00674AA3"/>
    <w:rsid w:val="006777CE"/>
    <w:rsid w:val="00686067"/>
    <w:rsid w:val="006914B5"/>
    <w:rsid w:val="00693477"/>
    <w:rsid w:val="006A085B"/>
    <w:rsid w:val="006A3D76"/>
    <w:rsid w:val="006A5E11"/>
    <w:rsid w:val="006C512D"/>
    <w:rsid w:val="006C604E"/>
    <w:rsid w:val="006C6C4F"/>
    <w:rsid w:val="006D0442"/>
    <w:rsid w:val="006D1CB5"/>
    <w:rsid w:val="006D3424"/>
    <w:rsid w:val="006D37B8"/>
    <w:rsid w:val="006D615D"/>
    <w:rsid w:val="006E29CE"/>
    <w:rsid w:val="006E2ECA"/>
    <w:rsid w:val="006E4D39"/>
    <w:rsid w:val="006E6996"/>
    <w:rsid w:val="00715F5F"/>
    <w:rsid w:val="0071624E"/>
    <w:rsid w:val="007166BD"/>
    <w:rsid w:val="00717D4A"/>
    <w:rsid w:val="00720E66"/>
    <w:rsid w:val="007228BE"/>
    <w:rsid w:val="00723327"/>
    <w:rsid w:val="0072360D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622"/>
    <w:rsid w:val="0075647E"/>
    <w:rsid w:val="00757374"/>
    <w:rsid w:val="00757D7A"/>
    <w:rsid w:val="00760926"/>
    <w:rsid w:val="00762BEE"/>
    <w:rsid w:val="00763B87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3CE0"/>
    <w:rsid w:val="007B4EE3"/>
    <w:rsid w:val="007C1BF8"/>
    <w:rsid w:val="007C5431"/>
    <w:rsid w:val="007C5B22"/>
    <w:rsid w:val="007C741B"/>
    <w:rsid w:val="007D40BC"/>
    <w:rsid w:val="007D78D9"/>
    <w:rsid w:val="007E2F85"/>
    <w:rsid w:val="007E3A06"/>
    <w:rsid w:val="007E4E6A"/>
    <w:rsid w:val="007E554A"/>
    <w:rsid w:val="007E7E68"/>
    <w:rsid w:val="007F10E1"/>
    <w:rsid w:val="007F4255"/>
    <w:rsid w:val="00801EF4"/>
    <w:rsid w:val="00802B14"/>
    <w:rsid w:val="008049BA"/>
    <w:rsid w:val="00811CE5"/>
    <w:rsid w:val="008136DB"/>
    <w:rsid w:val="008173A0"/>
    <w:rsid w:val="0082025A"/>
    <w:rsid w:val="00824376"/>
    <w:rsid w:val="00835379"/>
    <w:rsid w:val="0084113A"/>
    <w:rsid w:val="00843C11"/>
    <w:rsid w:val="008463F6"/>
    <w:rsid w:val="008466A0"/>
    <w:rsid w:val="00846854"/>
    <w:rsid w:val="00846FEA"/>
    <w:rsid w:val="008479A7"/>
    <w:rsid w:val="00850987"/>
    <w:rsid w:val="008620CA"/>
    <w:rsid w:val="008623AA"/>
    <w:rsid w:val="00862D4B"/>
    <w:rsid w:val="00872A2D"/>
    <w:rsid w:val="0087577B"/>
    <w:rsid w:val="008765CE"/>
    <w:rsid w:val="00880EAD"/>
    <w:rsid w:val="00882815"/>
    <w:rsid w:val="008834C3"/>
    <w:rsid w:val="00890587"/>
    <w:rsid w:val="00890627"/>
    <w:rsid w:val="00891D2D"/>
    <w:rsid w:val="0089552E"/>
    <w:rsid w:val="0089663D"/>
    <w:rsid w:val="008A0230"/>
    <w:rsid w:val="008A3A27"/>
    <w:rsid w:val="008B19ED"/>
    <w:rsid w:val="008C0542"/>
    <w:rsid w:val="008C1F46"/>
    <w:rsid w:val="008D10E5"/>
    <w:rsid w:val="008E3990"/>
    <w:rsid w:val="008E3B44"/>
    <w:rsid w:val="008F2A61"/>
    <w:rsid w:val="00904049"/>
    <w:rsid w:val="00904A88"/>
    <w:rsid w:val="00904DF5"/>
    <w:rsid w:val="00910C7C"/>
    <w:rsid w:val="00917396"/>
    <w:rsid w:val="0092038E"/>
    <w:rsid w:val="00930BEC"/>
    <w:rsid w:val="009335E0"/>
    <w:rsid w:val="0093618B"/>
    <w:rsid w:val="0094112A"/>
    <w:rsid w:val="00945218"/>
    <w:rsid w:val="00945E20"/>
    <w:rsid w:val="009465AC"/>
    <w:rsid w:val="00950E3E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2C70"/>
    <w:rsid w:val="00993798"/>
    <w:rsid w:val="00993B5E"/>
    <w:rsid w:val="009A5A1D"/>
    <w:rsid w:val="009B18F1"/>
    <w:rsid w:val="009B3646"/>
    <w:rsid w:val="009B56CE"/>
    <w:rsid w:val="009C783A"/>
    <w:rsid w:val="009C7A00"/>
    <w:rsid w:val="009D403A"/>
    <w:rsid w:val="009D4D35"/>
    <w:rsid w:val="009D64E0"/>
    <w:rsid w:val="009E08BA"/>
    <w:rsid w:val="009F5465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407DF"/>
    <w:rsid w:val="00A419C9"/>
    <w:rsid w:val="00A42195"/>
    <w:rsid w:val="00A42377"/>
    <w:rsid w:val="00A47176"/>
    <w:rsid w:val="00A51298"/>
    <w:rsid w:val="00A52296"/>
    <w:rsid w:val="00A54921"/>
    <w:rsid w:val="00A55E70"/>
    <w:rsid w:val="00A561C1"/>
    <w:rsid w:val="00A57BA6"/>
    <w:rsid w:val="00A57F3A"/>
    <w:rsid w:val="00A6665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C12F4"/>
    <w:rsid w:val="00AC255F"/>
    <w:rsid w:val="00AC48BE"/>
    <w:rsid w:val="00AC569F"/>
    <w:rsid w:val="00AD0B9F"/>
    <w:rsid w:val="00AD15DE"/>
    <w:rsid w:val="00AD4717"/>
    <w:rsid w:val="00AE1BF0"/>
    <w:rsid w:val="00AE4567"/>
    <w:rsid w:val="00AF4543"/>
    <w:rsid w:val="00B01208"/>
    <w:rsid w:val="00B04A20"/>
    <w:rsid w:val="00B0678A"/>
    <w:rsid w:val="00B1376D"/>
    <w:rsid w:val="00B27C22"/>
    <w:rsid w:val="00B27EA6"/>
    <w:rsid w:val="00B329EF"/>
    <w:rsid w:val="00B32D03"/>
    <w:rsid w:val="00B3616F"/>
    <w:rsid w:val="00B3639A"/>
    <w:rsid w:val="00B36E59"/>
    <w:rsid w:val="00B44ADC"/>
    <w:rsid w:val="00B578A3"/>
    <w:rsid w:val="00B65F21"/>
    <w:rsid w:val="00B661B3"/>
    <w:rsid w:val="00B66B10"/>
    <w:rsid w:val="00B7246B"/>
    <w:rsid w:val="00B74A68"/>
    <w:rsid w:val="00B759A1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BD6724"/>
    <w:rsid w:val="00C0129E"/>
    <w:rsid w:val="00C05278"/>
    <w:rsid w:val="00C05407"/>
    <w:rsid w:val="00C16210"/>
    <w:rsid w:val="00C16EA4"/>
    <w:rsid w:val="00C20B75"/>
    <w:rsid w:val="00C23E4D"/>
    <w:rsid w:val="00C245E7"/>
    <w:rsid w:val="00C26132"/>
    <w:rsid w:val="00C412C2"/>
    <w:rsid w:val="00C42C2B"/>
    <w:rsid w:val="00C43B35"/>
    <w:rsid w:val="00C46BC5"/>
    <w:rsid w:val="00C5533C"/>
    <w:rsid w:val="00C55593"/>
    <w:rsid w:val="00C55BE3"/>
    <w:rsid w:val="00C5794A"/>
    <w:rsid w:val="00C62A3F"/>
    <w:rsid w:val="00C65AD1"/>
    <w:rsid w:val="00C7316C"/>
    <w:rsid w:val="00C771EC"/>
    <w:rsid w:val="00C77D14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B529B"/>
    <w:rsid w:val="00CC2209"/>
    <w:rsid w:val="00CC371C"/>
    <w:rsid w:val="00CC3AD8"/>
    <w:rsid w:val="00CD4B25"/>
    <w:rsid w:val="00CD4F96"/>
    <w:rsid w:val="00CD5C23"/>
    <w:rsid w:val="00CE18CB"/>
    <w:rsid w:val="00CE5D44"/>
    <w:rsid w:val="00CF2CFA"/>
    <w:rsid w:val="00CF4EDF"/>
    <w:rsid w:val="00D00C1A"/>
    <w:rsid w:val="00D01412"/>
    <w:rsid w:val="00D015EC"/>
    <w:rsid w:val="00D021D9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016F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590"/>
    <w:rsid w:val="00D8404A"/>
    <w:rsid w:val="00D90425"/>
    <w:rsid w:val="00DA47C5"/>
    <w:rsid w:val="00DC027E"/>
    <w:rsid w:val="00DD25B9"/>
    <w:rsid w:val="00DD6700"/>
    <w:rsid w:val="00DD79A7"/>
    <w:rsid w:val="00DD7E29"/>
    <w:rsid w:val="00DE72DB"/>
    <w:rsid w:val="00DE74E8"/>
    <w:rsid w:val="00DF39A0"/>
    <w:rsid w:val="00E017B3"/>
    <w:rsid w:val="00E02404"/>
    <w:rsid w:val="00E03547"/>
    <w:rsid w:val="00E04247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66D3"/>
    <w:rsid w:val="00EC6C0D"/>
    <w:rsid w:val="00EC7446"/>
    <w:rsid w:val="00ED1437"/>
    <w:rsid w:val="00ED53CB"/>
    <w:rsid w:val="00EE1FDB"/>
    <w:rsid w:val="00EE3AE4"/>
    <w:rsid w:val="00EE5E58"/>
    <w:rsid w:val="00EE60F9"/>
    <w:rsid w:val="00EF18D9"/>
    <w:rsid w:val="00EF2256"/>
    <w:rsid w:val="00EF2FA8"/>
    <w:rsid w:val="00EF3E5D"/>
    <w:rsid w:val="00F00E87"/>
    <w:rsid w:val="00F053BD"/>
    <w:rsid w:val="00F13F88"/>
    <w:rsid w:val="00F167CD"/>
    <w:rsid w:val="00F16824"/>
    <w:rsid w:val="00F31278"/>
    <w:rsid w:val="00F412C0"/>
    <w:rsid w:val="00F532A8"/>
    <w:rsid w:val="00F56A51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6F4C"/>
    <w:rsid w:val="00FD2BBD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0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6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7C5B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0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6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7C5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Кристина Андреевна</dc:creator>
  <cp:lastModifiedBy>Петрова Наталья Павловна</cp:lastModifiedBy>
  <cp:revision>12</cp:revision>
  <cp:lastPrinted>2016-09-23T06:20:00Z</cp:lastPrinted>
  <dcterms:created xsi:type="dcterms:W3CDTF">2016-09-16T10:31:00Z</dcterms:created>
  <dcterms:modified xsi:type="dcterms:W3CDTF">2016-09-27T04:35:00Z</dcterms:modified>
</cp:coreProperties>
</file>